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lang w:val="en-US" w:eastAsia="zh-CN"/>
        </w:rPr>
        <w:t>32号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lang w:val="en-US" w:eastAsia="zh-CN"/>
        </w:rPr>
        <w:t>17.08平方米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lang w:eastAsia="zh-CN"/>
        </w:rPr>
        <w:t>冰淇淋</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4</w:t>
      </w:r>
      <w:r>
        <w:rPr>
          <w:rFonts w:hint="default" w:ascii="Times New Roman" w:hAnsi="Times New Roman" w:eastAsia="宋体" w:cs="Times New Roman"/>
          <w:color w:val="auto"/>
          <w:sz w:val="28"/>
          <w:szCs w:val="28"/>
        </w:rPr>
        <w:t>月3</w:t>
      </w:r>
      <w:r>
        <w:rPr>
          <w:rFonts w:hint="eastAsia" w:cs="Times New Roman"/>
          <w:color w:val="auto"/>
          <w:sz w:val="28"/>
          <w:szCs w:val="28"/>
          <w:lang w:val="en-US" w:eastAsia="zh-CN"/>
        </w:rPr>
        <w:t>0</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3.2    该商铺租赁期限自201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5</w:t>
      </w:r>
      <w:r>
        <w:rPr>
          <w:rFonts w:hint="default" w:ascii="Times New Roman" w:hAnsi="Times New Roman" w:eastAsia="宋体" w:cs="Times New Roman"/>
          <w:color w:val="auto"/>
          <w:sz w:val="28"/>
          <w:szCs w:val="28"/>
        </w:rPr>
        <w:t xml:space="preserve">月1日起至2019年12月31日止，租赁期间内，未经甲方书面同意，乙方不得转租。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3.3    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rPr>
        <w:t>本商铺</w:t>
      </w:r>
      <w:r>
        <w:rPr>
          <w:rFonts w:hint="eastAsia" w:cs="Times New Roman"/>
          <w:color w:val="auto"/>
          <w:sz w:val="28"/>
          <w:szCs w:val="28"/>
          <w:lang w:val="en-US" w:eastAsia="zh-CN"/>
        </w:rPr>
        <w:t>2019</w:t>
      </w:r>
      <w:r>
        <w:rPr>
          <w:rFonts w:hint="default" w:ascii="Times New Roman" w:hAnsi="Times New Roman" w:eastAsia="宋体" w:cs="Times New Roman"/>
          <w:color w:val="auto"/>
          <w:sz w:val="28"/>
          <w:szCs w:val="28"/>
        </w:rPr>
        <w:t>年的租赁费为</w:t>
      </w:r>
      <w:r>
        <w:rPr>
          <w:rFonts w:hint="eastAsia" w:cs="Times New Roman"/>
          <w:color w:val="auto"/>
          <w:sz w:val="28"/>
          <w:szCs w:val="28"/>
          <w:lang w:val="en-US" w:eastAsia="zh-CN"/>
        </w:rPr>
        <w:t>2.541</w:t>
      </w:r>
      <w:r>
        <w:rPr>
          <w:rFonts w:hint="default" w:ascii="Times New Roman" w:hAnsi="Times New Roman" w:eastAsia="宋体" w:cs="Times New Roman"/>
          <w:color w:val="auto"/>
          <w:sz w:val="28"/>
          <w:szCs w:val="28"/>
        </w:rPr>
        <w:t>万元/月。甲方负责统计承包期内分界洲岛景区的游客人数（以下简称“上岛人数”），当实际上岛人数与预期上岛人数（200万人次）存在差异达20%时，双方可启动调整机制，根据</w:t>
      </w:r>
      <w:bookmarkStart w:id="1" w:name="_GoBack"/>
      <w:bookmarkEnd w:id="1"/>
      <w:r>
        <w:rPr>
          <w:rFonts w:hint="default" w:ascii="Times New Roman" w:hAnsi="Times New Roman" w:eastAsia="宋体" w:cs="Times New Roman"/>
          <w:color w:val="auto"/>
          <w:sz w:val="28"/>
          <w:szCs w:val="28"/>
        </w:rPr>
        <w:t>实际上岛人数及该</w:t>
      </w:r>
      <w:r>
        <w:rPr>
          <w:rFonts w:hint="eastAsia" w:cs="Times New Roman"/>
          <w:color w:val="auto"/>
          <w:sz w:val="28"/>
          <w:szCs w:val="28"/>
          <w:lang w:eastAsia="zh-CN"/>
        </w:rPr>
        <w:t>商铺</w:t>
      </w:r>
      <w:r>
        <w:rPr>
          <w:rFonts w:hint="default" w:ascii="Times New Roman" w:hAnsi="Times New Roman" w:eastAsia="宋体" w:cs="Times New Roman"/>
          <w:color w:val="auto"/>
          <w:sz w:val="28"/>
          <w:szCs w:val="28"/>
        </w:rPr>
        <w:t>的人均消费率调整（增加或减少）承包租金</w:t>
      </w:r>
      <w:r>
        <w:rPr>
          <w:rFonts w:hint="default" w:ascii="Times New Roman" w:hAnsi="Times New Roman" w:eastAsia="宋体" w:cs="Times New Roman"/>
          <w:color w:val="auto"/>
          <w:sz w:val="28"/>
          <w:szCs w:val="28"/>
          <w:lang w:eastAsia="zh-CN"/>
        </w:rPr>
        <w:t>，并于次年</w:t>
      </w:r>
      <w:r>
        <w:rPr>
          <w:rFonts w:hint="default" w:ascii="Times New Roman" w:hAnsi="Times New Roman" w:eastAsia="宋体" w:cs="Times New Roman"/>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租赁费采取按季度支付的方式，乙方应在合同签订后3日内，向甲方支付第一季度的租赁费计</w:t>
      </w:r>
      <w:r>
        <w:rPr>
          <w:rFonts w:hint="eastAsia" w:cs="Times New Roman"/>
          <w:color w:val="auto"/>
          <w:sz w:val="28"/>
          <w:szCs w:val="28"/>
          <w:lang w:val="en-US" w:eastAsia="zh-CN"/>
        </w:rPr>
        <w:t>7.623</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lang w:val="en-US" w:eastAsia="zh-CN"/>
        </w:rPr>
        <w:t>2.541</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5.1、5.2、6.5条及第七条、第十条规定的相关费用达30日仍未付清的；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签约时间：201</w:t>
      </w:r>
      <w:r>
        <w:rPr>
          <w:rFonts w:hint="eastAsia" w:cs="Times New Roman"/>
          <w:b w:val="0"/>
          <w:bCs w:val="0"/>
          <w:color w:val="auto"/>
          <w:sz w:val="28"/>
          <w:szCs w:val="28"/>
          <w:lang w:val="en-US" w:eastAsia="zh-CN"/>
        </w:rPr>
        <w:t>9</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6C40BCF"/>
    <w:rsid w:val="07E376F0"/>
    <w:rsid w:val="0840746A"/>
    <w:rsid w:val="08533CFB"/>
    <w:rsid w:val="089420E2"/>
    <w:rsid w:val="09AE7770"/>
    <w:rsid w:val="0A31086B"/>
    <w:rsid w:val="0AF90B12"/>
    <w:rsid w:val="0D0B06C0"/>
    <w:rsid w:val="0F0663AC"/>
    <w:rsid w:val="1044279D"/>
    <w:rsid w:val="11B95B1C"/>
    <w:rsid w:val="121B6B65"/>
    <w:rsid w:val="12FF2983"/>
    <w:rsid w:val="16F50145"/>
    <w:rsid w:val="170D5291"/>
    <w:rsid w:val="19292FA4"/>
    <w:rsid w:val="19465FFD"/>
    <w:rsid w:val="1CEC0CE4"/>
    <w:rsid w:val="1E2D3D53"/>
    <w:rsid w:val="1E543189"/>
    <w:rsid w:val="1F933694"/>
    <w:rsid w:val="206D4134"/>
    <w:rsid w:val="20E95E5E"/>
    <w:rsid w:val="21DD7CD2"/>
    <w:rsid w:val="225C2A71"/>
    <w:rsid w:val="22EF217A"/>
    <w:rsid w:val="241C35B6"/>
    <w:rsid w:val="282404AF"/>
    <w:rsid w:val="293125F3"/>
    <w:rsid w:val="2D9B4308"/>
    <w:rsid w:val="2F647240"/>
    <w:rsid w:val="3320382A"/>
    <w:rsid w:val="34DD3DA7"/>
    <w:rsid w:val="35477769"/>
    <w:rsid w:val="38604503"/>
    <w:rsid w:val="398B4F3C"/>
    <w:rsid w:val="3D626921"/>
    <w:rsid w:val="3DF5714E"/>
    <w:rsid w:val="3E0F0858"/>
    <w:rsid w:val="40317485"/>
    <w:rsid w:val="41057D88"/>
    <w:rsid w:val="41262902"/>
    <w:rsid w:val="416B4909"/>
    <w:rsid w:val="4175467A"/>
    <w:rsid w:val="41CF036C"/>
    <w:rsid w:val="43B23249"/>
    <w:rsid w:val="44D7651F"/>
    <w:rsid w:val="45663F31"/>
    <w:rsid w:val="4740625D"/>
    <w:rsid w:val="47E10A12"/>
    <w:rsid w:val="480C3A67"/>
    <w:rsid w:val="489D1648"/>
    <w:rsid w:val="49916ECF"/>
    <w:rsid w:val="4A970E29"/>
    <w:rsid w:val="4AE302A4"/>
    <w:rsid w:val="4B9B0650"/>
    <w:rsid w:val="4D660DC5"/>
    <w:rsid w:val="51343917"/>
    <w:rsid w:val="51BE2397"/>
    <w:rsid w:val="53615E17"/>
    <w:rsid w:val="54891CC4"/>
    <w:rsid w:val="54AD7C33"/>
    <w:rsid w:val="54EA1B4E"/>
    <w:rsid w:val="58585C2B"/>
    <w:rsid w:val="5B5B6C69"/>
    <w:rsid w:val="5E0D3BF6"/>
    <w:rsid w:val="5E5331D0"/>
    <w:rsid w:val="60911273"/>
    <w:rsid w:val="612E143C"/>
    <w:rsid w:val="670C38C2"/>
    <w:rsid w:val="68ED179E"/>
    <w:rsid w:val="695F6710"/>
    <w:rsid w:val="6C774EF3"/>
    <w:rsid w:val="6D054280"/>
    <w:rsid w:val="6E846D15"/>
    <w:rsid w:val="6EDE597D"/>
    <w:rsid w:val="6FAC64A1"/>
    <w:rsid w:val="718D1566"/>
    <w:rsid w:val="736238AD"/>
    <w:rsid w:val="73D13B4B"/>
    <w:rsid w:val="783660DC"/>
    <w:rsid w:val="79F0160C"/>
    <w:rsid w:val="7A201731"/>
    <w:rsid w:val="7A7E0DEF"/>
    <w:rsid w:val="7AC27A0C"/>
    <w:rsid w:val="7BA83724"/>
    <w:rsid w:val="7BA938F3"/>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39</TotalTime>
  <ScaleCrop>false</ScaleCrop>
  <LinksUpToDate>false</LinksUpToDate>
  <CharactersWithSpaces>5798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2019-04-06T09:46:34Z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