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甲方：陵水环球旅业发展有限责任公司                               </w:t>
      </w:r>
    </w:p>
    <w:p>
      <w:pPr>
        <w:widowControl/>
        <w:spacing w:line="360" w:lineRule="auto"/>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甲方同意乙方作为海南省陵水县分界洲岛商铺的承包经营者，双方根据公开招标</w:t>
      </w:r>
      <w:r>
        <w:rPr>
          <w:rFonts w:hint="default" w:ascii="Times New Roman" w:hAnsi="Times New Roman" w:eastAsia="宋体" w:cs="Times New Roman"/>
          <w:color w:val="auto"/>
          <w:sz w:val="28"/>
          <w:szCs w:val="28"/>
          <w:lang w:eastAsia="zh-CN"/>
        </w:rPr>
        <w:t>公告</w:t>
      </w:r>
      <w:r>
        <w:rPr>
          <w:rFonts w:hint="default" w:ascii="Times New Roman" w:hAnsi="Times New Roman" w:eastAsia="宋体" w:cs="Times New Roman"/>
          <w:color w:val="auto"/>
          <w:sz w:val="28"/>
          <w:szCs w:val="28"/>
        </w:rPr>
        <w:t>及招标文件的要求，经协商一致，达成如下内容：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甲方出租给乙方的商铺为分界洲岛第</w:t>
      </w:r>
      <w:r>
        <w:rPr>
          <w:rFonts w:hint="eastAsia" w:cs="Times New Roman"/>
          <w:color w:val="auto"/>
          <w:sz w:val="28"/>
          <w:szCs w:val="28"/>
          <w:lang w:val="en-US" w:eastAsia="zh-CN"/>
        </w:rPr>
        <w:t>56</w:t>
      </w:r>
      <w:r>
        <w:rPr>
          <w:rFonts w:hint="default" w:ascii="Times New Roman" w:hAnsi="Times New Roman" w:eastAsia="宋体" w:cs="Times New Roman"/>
          <w:color w:val="auto"/>
          <w:sz w:val="28"/>
          <w:szCs w:val="28"/>
        </w:rPr>
        <w:t>号商铺（下称“该商铺”）。该商铺建筑面积约为</w:t>
      </w:r>
      <w:r>
        <w:rPr>
          <w:rFonts w:hint="eastAsia" w:cs="Times New Roman"/>
          <w:color w:val="auto"/>
          <w:sz w:val="28"/>
          <w:szCs w:val="28"/>
          <w:lang w:val="en-US" w:eastAsia="zh-CN"/>
        </w:rPr>
        <w:t>20.14平方米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乙方在此认可，该商铺所在分界洲岛序号的排序方法由甲方自主决定。</w:t>
      </w:r>
      <w:r>
        <w:rPr>
          <w:rFonts w:hint="eastAsia" w:cs="Times New Roman"/>
          <w:color w:val="auto"/>
          <w:sz w:val="28"/>
          <w:szCs w:val="28"/>
          <w:lang w:val="en-US" w:eastAsia="zh-CN"/>
        </w:rPr>
        <w:t xml:space="preserve"> </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lang w:eastAsia="zh-CN"/>
        </w:rPr>
        <w:t>岛服</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8</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3.2    该商铺租赁期限为</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年，自2018年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w:t>
      </w:r>
      <w:r>
        <w:rPr>
          <w:rFonts w:hint="eastAsia" w:cs="Times New Roman"/>
          <w:color w:val="FF0000"/>
          <w:sz w:val="28"/>
          <w:szCs w:val="28"/>
          <w:lang w:eastAsia="zh-CN"/>
        </w:rPr>
        <w:t>（以实际商定日期为准）</w:t>
      </w:r>
      <w:r>
        <w:rPr>
          <w:rFonts w:hint="default" w:ascii="Times New Roman" w:hAnsi="Times New Roman" w:eastAsia="宋体" w:cs="Times New Roman"/>
          <w:color w:val="auto"/>
          <w:sz w:val="28"/>
          <w:szCs w:val="28"/>
        </w:rPr>
        <w:t xml:space="preserve">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3.3    租赁期满，甲方有权收回该商铺，乙方应如期返还。双方拟续租的，应另行签订书面协</w:t>
      </w:r>
      <w:bookmarkStart w:id="1" w:name="_GoBack"/>
      <w:bookmarkEnd w:id="1"/>
      <w:r>
        <w:rPr>
          <w:rFonts w:hint="default" w:ascii="Times New Roman" w:hAnsi="Times New Roman" w:eastAsia="宋体" w:cs="Times New Roman"/>
          <w:color w:val="auto"/>
          <w:sz w:val="28"/>
          <w:szCs w:val="28"/>
        </w:rPr>
        <w:t>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2018</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万元/月，</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上浮5%。甲方负责统计承包期内分界洲岛景区的游客人数（以下简称“上岛人数”），当实际上岛人数与预期上岛人数（2018年180万人次，2019年200万人次）存在差异达20%时，双方可启动调整机制，根据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租赁费采取按季度支付的方式，乙方应在合同签订后3日内，向甲方支付第一季度的租赁费计</w:t>
      </w:r>
      <w:r>
        <w:rPr>
          <w:rFonts w:hint="eastAsia" w:cs="Times New Roman"/>
          <w:color w:val="auto"/>
          <w:sz w:val="28"/>
          <w:szCs w:val="28"/>
          <w:lang w:val="en-US" w:eastAsia="zh-CN"/>
        </w:rPr>
        <w:t>9.3</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开户名称：陵水环球旅业发展有限责任公司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3.1</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default" w:ascii="Times New Roman" w:hAnsi="Times New Roman" w:eastAsia="宋体"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default" w:ascii="Times New Roman" w:hAnsi="Times New Roman" w:eastAsia="宋体" w:cs="Times New Roman"/>
          <w:color w:val="auto"/>
          <w:sz w:val="28"/>
          <w:szCs w:val="28"/>
          <w:lang w:eastAsia="zh-CN"/>
        </w:rPr>
        <w:t>肆</w:t>
      </w:r>
      <w:r>
        <w:rPr>
          <w:rFonts w:hint="default" w:ascii="Times New Roman" w:hAnsi="Times New Roman" w:eastAsia="宋体" w:cs="Times New Roman"/>
          <w:color w:val="auto"/>
          <w:sz w:val="28"/>
          <w:szCs w:val="28"/>
        </w:rPr>
        <w:t>份，双方各执壹份，公证人执</w:t>
      </w:r>
      <w:r>
        <w:rPr>
          <w:rFonts w:hint="default" w:ascii="Times New Roman" w:hAnsi="Times New Roman" w:eastAsia="宋体" w:cs="Times New Roman"/>
          <w:color w:val="auto"/>
          <w:sz w:val="28"/>
          <w:szCs w:val="28"/>
          <w:lang w:eastAsia="zh-CN"/>
        </w:rPr>
        <w:t>贰</w:t>
      </w:r>
      <w:r>
        <w:rPr>
          <w:rFonts w:hint="default" w:ascii="Times New Roman" w:hAnsi="Times New Roman" w:eastAsia="宋体" w:cs="Times New Roman"/>
          <w:color w:val="auto"/>
          <w:sz w:val="28"/>
          <w:szCs w:val="28"/>
        </w:rPr>
        <w:t>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甲方：陵水环球旅业发展有限责任公司    乙方：</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法定代表人：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联系电话：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ind w:left="210" w:leftChar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签约时间：2017年</w:t>
      </w:r>
      <w:r>
        <w:rPr>
          <w:rFonts w:hint="eastAsia" w:cs="Times New Roman"/>
          <w:b w:val="0"/>
          <w:bCs w:val="0"/>
          <w:color w:val="auto"/>
          <w:sz w:val="28"/>
          <w:szCs w:val="28"/>
          <w:lang w:val="en-US" w:eastAsia="zh-CN"/>
        </w:rPr>
        <w:t>11</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30</w:t>
      </w:r>
      <w:r>
        <w:rPr>
          <w:rFonts w:hint="default" w:ascii="Times New Roman" w:hAnsi="Times New Roman" w:eastAsia="宋体" w:cs="Times New Roman"/>
          <w:b w:val="0"/>
          <w:bCs w:val="0"/>
          <w:color w:val="auto"/>
          <w:sz w:val="28"/>
          <w:szCs w:val="28"/>
        </w:rPr>
        <w:t xml:space="preserve">日      </w:t>
      </w:r>
      <w:r>
        <w:rPr>
          <w:rFonts w:hint="default" w:ascii="Times New Roman" w:hAnsi="Times New Roman" w:eastAsia="宋体" w:cs="Times New Roman"/>
          <w:color w:val="auto"/>
          <w:sz w:val="28"/>
          <w:szCs w:val="28"/>
        </w:rPr>
        <w:t xml:space="preserve">    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8"/>
      </w:rPr>
    </w:pPr>
    <w:r>
      <w:fldChar w:fldCharType="begin"/>
    </w:r>
    <w:r>
      <w:rPr>
        <w:rStyle w:val="8"/>
      </w:rPr>
      <w:instrText xml:space="preserve">PAGE  </w:instrText>
    </w:r>
    <w:r>
      <w:fldChar w:fldCharType="separate"/>
    </w:r>
    <w:r>
      <w:rPr>
        <w:rStyle w:val="8"/>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335426D"/>
    <w:rsid w:val="06C40BCF"/>
    <w:rsid w:val="07E376F0"/>
    <w:rsid w:val="08533CFB"/>
    <w:rsid w:val="089420E2"/>
    <w:rsid w:val="09AE7770"/>
    <w:rsid w:val="0A31086B"/>
    <w:rsid w:val="0AF90B12"/>
    <w:rsid w:val="0D0B06C0"/>
    <w:rsid w:val="1044279D"/>
    <w:rsid w:val="11B95B1C"/>
    <w:rsid w:val="121B6B65"/>
    <w:rsid w:val="12FF2983"/>
    <w:rsid w:val="16F50145"/>
    <w:rsid w:val="170D5291"/>
    <w:rsid w:val="19465FFD"/>
    <w:rsid w:val="1CEC0CE4"/>
    <w:rsid w:val="1E2D3D53"/>
    <w:rsid w:val="1E543189"/>
    <w:rsid w:val="1F933694"/>
    <w:rsid w:val="206D4134"/>
    <w:rsid w:val="20E95E5E"/>
    <w:rsid w:val="225C2A71"/>
    <w:rsid w:val="22EF217A"/>
    <w:rsid w:val="241C35B6"/>
    <w:rsid w:val="282404AF"/>
    <w:rsid w:val="293125F3"/>
    <w:rsid w:val="2D9B4308"/>
    <w:rsid w:val="35477769"/>
    <w:rsid w:val="38604503"/>
    <w:rsid w:val="398B4F3C"/>
    <w:rsid w:val="398D3A8B"/>
    <w:rsid w:val="3D626921"/>
    <w:rsid w:val="3DF5714E"/>
    <w:rsid w:val="3E0F0858"/>
    <w:rsid w:val="40317485"/>
    <w:rsid w:val="41057D88"/>
    <w:rsid w:val="41262902"/>
    <w:rsid w:val="416B4909"/>
    <w:rsid w:val="4175467A"/>
    <w:rsid w:val="41CF036C"/>
    <w:rsid w:val="43B23249"/>
    <w:rsid w:val="44D7651F"/>
    <w:rsid w:val="45663F31"/>
    <w:rsid w:val="4740625D"/>
    <w:rsid w:val="480C3A67"/>
    <w:rsid w:val="49916ECF"/>
    <w:rsid w:val="4A970E29"/>
    <w:rsid w:val="4AE302A4"/>
    <w:rsid w:val="4B9B0650"/>
    <w:rsid w:val="4BC3421C"/>
    <w:rsid w:val="4D660DC5"/>
    <w:rsid w:val="51343917"/>
    <w:rsid w:val="51BE2397"/>
    <w:rsid w:val="53615E17"/>
    <w:rsid w:val="54AD7C33"/>
    <w:rsid w:val="54EA1B4E"/>
    <w:rsid w:val="58073272"/>
    <w:rsid w:val="58585C2B"/>
    <w:rsid w:val="5B5B6C69"/>
    <w:rsid w:val="5E0D3BF6"/>
    <w:rsid w:val="5E5331D0"/>
    <w:rsid w:val="60911273"/>
    <w:rsid w:val="612E143C"/>
    <w:rsid w:val="670C38C2"/>
    <w:rsid w:val="68ED179E"/>
    <w:rsid w:val="695F6710"/>
    <w:rsid w:val="6C774EF3"/>
    <w:rsid w:val="6E846D15"/>
    <w:rsid w:val="6EDE597D"/>
    <w:rsid w:val="6FAC64A1"/>
    <w:rsid w:val="736238AD"/>
    <w:rsid w:val="783660DC"/>
    <w:rsid w:val="79F0160C"/>
    <w:rsid w:val="7A7E0DEF"/>
    <w:rsid w:val="7BA83724"/>
    <w:rsid w:val="7C0E7422"/>
    <w:rsid w:val="7F777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8">
    <w:name w:val="page number"/>
    <w:basedOn w:val="7"/>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7"/>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1</TotalTime>
  <ScaleCrop>false</ScaleCrop>
  <LinksUpToDate>false</LinksUpToDate>
  <CharactersWithSpaces>5798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2018-07-11T01:56:47Z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